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bookmarkStart w:id="0" w:name="_GoBack"/>
      <w:bookmarkEnd w:id="0"/>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1．主要职能。承接各级行政机关、事业单位会议、讲座；承办各级政府部门组织的公益性演出；提供基层群众文艺培训和观摩交流平台；提供保障弱势群体文化权益均等化和青少年爱国主义教育相关服务；承办、承接文化活动、文艺演出；为群众文化活动提供场所；协助相关负责全区数字电影公益放映的场次统计、补贴资金申请、补贴资金发放使用监督、日常检查、年终总结评比等事务性工作；负责全区数字电影公益放映的影片更新、授权制作、设备维护、人员培训等服务工作；负责开展惠民电影公益放映。</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2．机构情况。内设3个职能部门，即后勤部、业务组部、数字放映部。</w:t>
      </w:r>
    </w:p>
    <w:p>
      <w:pPr>
        <w:tabs>
          <w:tab w:val="center" w:pos="6979"/>
        </w:tabs>
        <w:spacing w:line="580" w:lineRule="exact"/>
        <w:ind w:firstLine="565" w:firstLineChars="202"/>
        <w:rPr>
          <w:rFonts w:hint="eastAsia" w:ascii="仿宋_GB2312" w:eastAsia="仿宋_GB2312"/>
          <w:sz w:val="28"/>
          <w:szCs w:val="28"/>
        </w:rPr>
      </w:pPr>
      <w:r>
        <w:rPr>
          <w:rFonts w:hint="eastAsia" w:ascii="仿宋_GB2312" w:eastAsia="仿宋_GB2312"/>
          <w:sz w:val="28"/>
          <w:szCs w:val="28"/>
        </w:rPr>
        <w:t>3．单位性质。财政补助事业单位。</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2405.27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67.7</w:t>
      </w:r>
      <w:r>
        <w:rPr>
          <w:rFonts w:hint="eastAsia" w:ascii="仿宋_GB2312" w:eastAsia="仿宋_GB2312"/>
          <w:sz w:val="28"/>
          <w:szCs w:val="28"/>
        </w:rPr>
        <w:t>万元，增长</w:t>
      </w:r>
      <w:r>
        <w:rPr>
          <w:rFonts w:hint="eastAsia" w:ascii="仿宋_GB2312" w:eastAsia="仿宋_GB2312"/>
          <w:sz w:val="28"/>
          <w:szCs w:val="28"/>
          <w:lang w:val="en-US" w:eastAsia="zh-CN"/>
        </w:rPr>
        <w:t>2.90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2743.24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323.77</w:t>
      </w:r>
      <w:r>
        <w:rPr>
          <w:rFonts w:hint="eastAsia" w:ascii="仿宋_GB2312" w:eastAsia="仿宋_GB2312"/>
          <w:sz w:val="28"/>
          <w:szCs w:val="28"/>
        </w:rPr>
        <w:t>万元，增长</w:t>
      </w:r>
      <w:r>
        <w:rPr>
          <w:rFonts w:hint="eastAsia" w:ascii="仿宋_GB2312" w:eastAsia="仿宋_GB2312"/>
          <w:sz w:val="28"/>
          <w:szCs w:val="28"/>
          <w:lang w:val="en-US" w:eastAsia="zh-CN"/>
        </w:rPr>
        <w:t>13.38</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976.42</w:t>
      </w:r>
      <w:r>
        <w:rPr>
          <w:rFonts w:hint="eastAsia" w:ascii="仿宋_GB2312" w:eastAsia="仿宋_GB2312"/>
          <w:sz w:val="28"/>
          <w:szCs w:val="28"/>
        </w:rPr>
        <w:t>万元，占收入合计的</w:t>
      </w:r>
      <w:r>
        <w:rPr>
          <w:rFonts w:hint="eastAsia" w:ascii="仿宋_GB2312" w:eastAsia="仿宋_GB2312"/>
          <w:sz w:val="28"/>
          <w:szCs w:val="28"/>
          <w:lang w:eastAsia="zh-CN"/>
        </w:rPr>
        <w:t>35.59%。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lang w:val="en-US" w:eastAsia="zh-CN"/>
        </w:rPr>
        <w:t>976.42</w:t>
      </w:r>
      <w:r>
        <w:rPr>
          <w:rFonts w:hint="eastAsia" w:ascii="仿宋_GB2312" w:eastAsia="仿宋_GB2312"/>
          <w:sz w:val="28"/>
          <w:szCs w:val="28"/>
        </w:rPr>
        <w:t>万元，占收入合计的</w:t>
      </w:r>
      <w:r>
        <w:rPr>
          <w:rFonts w:hint="eastAsia" w:ascii="仿宋_GB2312" w:eastAsia="仿宋_GB2312"/>
          <w:sz w:val="28"/>
          <w:szCs w:val="28"/>
          <w:lang w:val="en-US" w:eastAsia="zh-CN"/>
        </w:rPr>
        <w:t>35.59</w:t>
      </w:r>
      <w:r>
        <w:rPr>
          <w:rFonts w:hint="eastAsia" w:ascii="仿宋_GB2312" w:eastAsia="仿宋_GB2312"/>
          <w:sz w:val="28"/>
          <w:szCs w:val="28"/>
          <w:highlight w:val="none"/>
        </w:rPr>
        <w:t>%；</w:t>
      </w:r>
      <w:r>
        <w:rPr>
          <w:rFonts w:hint="eastAsia" w:ascii="仿宋_GB2312" w:eastAsia="仿宋_GB2312"/>
          <w:sz w:val="28"/>
          <w:szCs w:val="28"/>
          <w:lang w:eastAsia="zh-CN"/>
        </w:rPr>
        <w:t>政府性基金预算财政拨款收入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color w:val="auto"/>
          <w:sz w:val="28"/>
          <w:szCs w:val="28"/>
          <w:highlight w:val="none"/>
        </w:rPr>
        <w:t>%</w:t>
      </w:r>
      <w:r>
        <w:rPr>
          <w:rFonts w:hint="eastAsia" w:ascii="仿宋_GB2312" w:eastAsia="仿宋_GB2312"/>
          <w:sz w:val="28"/>
          <w:szCs w:val="28"/>
          <w:highlight w:val="none"/>
        </w:rPr>
        <w:t>；</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ascii="仿宋_GB2312" w:eastAsia="仿宋_GB2312"/>
          <w:sz w:val="28"/>
          <w:szCs w:val="28"/>
          <w:highlight w:val="none"/>
        </w:rPr>
        <w:t>1766.82</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64.41</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ascii="仿宋_GB2312" w:eastAsia="仿宋_GB2312"/>
          <w:sz w:val="28"/>
          <w:szCs w:val="28"/>
          <w:highlight w:val="none"/>
        </w:rPr>
        <w:t>0</w:t>
      </w:r>
      <w:r>
        <w:rPr>
          <w:rFonts w:hint="eastAsia" w:ascii="仿宋_GB2312" w:eastAsia="仿宋_GB2312"/>
          <w:sz w:val="28"/>
          <w:szCs w:val="28"/>
          <w:highlight w:val="none"/>
        </w:rPr>
        <w:t>万元，占收入合计的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收入</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2740.96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65.29</w:t>
      </w:r>
      <w:r>
        <w:rPr>
          <w:rFonts w:hint="eastAsia" w:ascii="仿宋_GB2312" w:eastAsia="仿宋_GB2312"/>
          <w:sz w:val="28"/>
          <w:szCs w:val="28"/>
        </w:rPr>
        <w:t>万元，增长</w:t>
      </w:r>
      <w:r>
        <w:rPr>
          <w:rFonts w:hint="eastAsia" w:ascii="仿宋_GB2312" w:eastAsia="仿宋_GB2312"/>
          <w:sz w:val="28"/>
          <w:szCs w:val="28"/>
          <w:lang w:val="en-US" w:eastAsia="zh-CN"/>
        </w:rPr>
        <w:t>2.44</w:t>
      </w:r>
      <w:r>
        <w:rPr>
          <w:rFonts w:hint="eastAsia" w:ascii="仿宋_GB2312" w:eastAsia="仿宋_GB2312"/>
          <w:sz w:val="28"/>
          <w:szCs w:val="28"/>
        </w:rPr>
        <w:t>%，其中：基本支</w:t>
      </w:r>
      <w:r>
        <w:rPr>
          <w:rFonts w:hint="eastAsia" w:ascii="仿宋_GB2312" w:eastAsia="仿宋_GB2312"/>
          <w:sz w:val="28"/>
          <w:szCs w:val="28"/>
          <w:highlight w:val="none"/>
        </w:rPr>
        <w:t>出</w:t>
      </w:r>
      <w:r>
        <w:rPr>
          <w:rFonts w:ascii="仿宋_GB2312" w:eastAsia="仿宋_GB2312"/>
          <w:sz w:val="28"/>
          <w:szCs w:val="28"/>
          <w:highlight w:val="none"/>
        </w:rPr>
        <w:t>336.54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12.28</w:t>
      </w:r>
      <w:r>
        <w:rPr>
          <w:rFonts w:hint="eastAsia" w:ascii="仿宋_GB2312" w:eastAsia="仿宋_GB2312"/>
          <w:sz w:val="28"/>
          <w:szCs w:val="28"/>
          <w:highlight w:val="none"/>
        </w:rPr>
        <w:t>%；项目支出</w:t>
      </w:r>
      <w:r>
        <w:rPr>
          <w:rFonts w:ascii="仿宋_GB2312" w:eastAsia="仿宋_GB2312"/>
          <w:sz w:val="28"/>
          <w:szCs w:val="28"/>
          <w:highlight w:val="none"/>
        </w:rPr>
        <w:t>639.88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23.35</w:t>
      </w:r>
      <w:r>
        <w:rPr>
          <w:rFonts w:hint="eastAsia" w:ascii="仿宋_GB2312" w:eastAsia="仿宋_GB2312"/>
          <w:sz w:val="28"/>
          <w:szCs w:val="28"/>
          <w:highlight w:val="none"/>
        </w:rPr>
        <w:t>%;上缴上级支出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%；经营支出</w:t>
      </w:r>
      <w:r>
        <w:rPr>
          <w:rFonts w:ascii="仿宋_GB2312" w:eastAsia="仿宋_GB2312"/>
          <w:sz w:val="28"/>
          <w:szCs w:val="28"/>
          <w:highlight w:val="none"/>
        </w:rPr>
        <w:t>1764.54</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64.3</w:t>
      </w:r>
      <w:r>
        <w:rPr>
          <w:rFonts w:hint="eastAsia" w:ascii="仿宋_GB2312" w:eastAsia="仿宋_GB2312"/>
          <w:sz w:val="28"/>
          <w:szCs w:val="28"/>
          <w:highlight w:val="none"/>
          <w:lang w:val="en-US" w:eastAsia="zh-CN"/>
        </w:rPr>
        <w:t>7</w:t>
      </w:r>
      <w:r>
        <w:rPr>
          <w:rFonts w:hint="eastAsia" w:ascii="仿宋_GB2312" w:eastAsia="仿宋_GB2312"/>
          <w:sz w:val="28"/>
          <w:szCs w:val="28"/>
          <w:highlight w:val="none"/>
        </w:rPr>
        <w:t>%；对附属单位补助支出</w:t>
      </w:r>
      <w:r>
        <w:rPr>
          <w:rFonts w:ascii="仿宋_GB2312" w:eastAsia="仿宋_GB2312"/>
          <w:sz w:val="28"/>
          <w:szCs w:val="28"/>
          <w:highlight w:val="none"/>
        </w:rPr>
        <w:t>0</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w:t>
      </w:r>
      <w:r>
        <w:rPr>
          <w:rFonts w:hint="eastAsia" w:ascii="仿宋_GB2312" w:eastAsia="仿宋_GB2312"/>
          <w:sz w:val="28"/>
          <w:szCs w:val="28"/>
        </w:rPr>
        <w:t>。</w:t>
      </w:r>
    </w:p>
    <w:p>
      <w:pPr>
        <w:spacing w:line="560" w:lineRule="exact"/>
        <w:ind w:firstLine="640"/>
        <w:rPr>
          <w:rFonts w:hint="eastAsia" w:ascii="仿宋_GB2312" w:eastAsia="仿宋_GB2312" w:cs="Droid Sans"/>
          <w:color w:val="000000"/>
          <w:sz w:val="32"/>
          <w:szCs w:val="32"/>
          <w:highlight w:val="none"/>
          <w:lang w:eastAsia="zh-CN"/>
        </w:rPr>
      </w:pPr>
      <w:r>
        <w:rPr>
          <w:rFonts w:hint="eastAsia" w:ascii="仿宋_GB2312" w:eastAsia="仿宋_GB2312" w:cs="Droid Sans"/>
          <w:color w:val="000000"/>
          <w:sz w:val="32"/>
          <w:szCs w:val="32"/>
          <w:highlight w:val="none"/>
          <w:lang w:eastAsia="zh-CN"/>
        </w:rPr>
        <w:t>（此处插入图表，用上述</w:t>
      </w:r>
      <w:r>
        <w:rPr>
          <w:rFonts w:hint="eastAsia" w:ascii="仿宋_GB2312" w:eastAsia="仿宋_GB2312" w:cs="Droid Sans"/>
          <w:color w:val="000000"/>
          <w:sz w:val="32"/>
          <w:szCs w:val="32"/>
          <w:highlight w:val="none"/>
          <w:lang w:val="en-US" w:eastAsia="zh-CN"/>
        </w:rPr>
        <w:t>支出</w:t>
      </w:r>
      <w:r>
        <w:rPr>
          <w:rFonts w:hint="eastAsia" w:ascii="仿宋_GB2312" w:eastAsia="仿宋_GB2312" w:cs="Droid Sans"/>
          <w:color w:val="000000"/>
          <w:sz w:val="32"/>
          <w:szCs w:val="32"/>
          <w:highlight w:val="none"/>
          <w:lang w:eastAsia="zh-CN"/>
        </w:rPr>
        <w:t>金额制作饼状图，示例如下，无金额类型不必制图）</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976.42</w:t>
      </w:r>
      <w:r>
        <w:rPr>
          <w:rFonts w:hint="eastAsia" w:ascii="仿宋_GB2312" w:eastAsia="仿宋_GB2312"/>
          <w:sz w:val="28"/>
          <w:szCs w:val="28"/>
        </w:rPr>
        <w:t>万元，比上年减少</w:t>
      </w:r>
      <w:r>
        <w:rPr>
          <w:rFonts w:hint="eastAsia" w:ascii="仿宋_GB2312" w:eastAsia="仿宋_GB2312"/>
          <w:sz w:val="28"/>
          <w:szCs w:val="28"/>
          <w:lang w:val="en-US" w:eastAsia="zh-CN"/>
        </w:rPr>
        <w:t>18.58</w:t>
      </w:r>
      <w:r>
        <w:rPr>
          <w:rFonts w:hint="eastAsia" w:ascii="仿宋_GB2312" w:eastAsia="仿宋_GB2312"/>
          <w:sz w:val="28"/>
          <w:szCs w:val="28"/>
        </w:rPr>
        <w:t>万元，下降</w:t>
      </w:r>
      <w:r>
        <w:rPr>
          <w:rFonts w:hint="eastAsia" w:ascii="仿宋_GB2312" w:eastAsia="仿宋_GB2312"/>
          <w:sz w:val="28"/>
          <w:szCs w:val="28"/>
          <w:lang w:val="en-US" w:eastAsia="zh-CN"/>
        </w:rPr>
        <w:t>1.87</w:t>
      </w:r>
      <w:r>
        <w:rPr>
          <w:rFonts w:hint="eastAsia" w:ascii="仿宋_GB2312" w:eastAsia="仿宋_GB2312"/>
          <w:sz w:val="28"/>
          <w:szCs w:val="28"/>
        </w:rPr>
        <w:t>%。主要原因：</w:t>
      </w:r>
      <w:r>
        <w:rPr>
          <w:rFonts w:hint="eastAsia" w:ascii="仿宋_GB2312" w:eastAsia="仿宋_GB2312"/>
          <w:sz w:val="28"/>
          <w:szCs w:val="28"/>
          <w:lang w:eastAsia="zh-CN"/>
        </w:rPr>
        <w:t>压减项目维修资金</w:t>
      </w:r>
      <w:r>
        <w:rPr>
          <w:rFonts w:hint="eastAsia" w:ascii="仿宋_GB2312" w:eastAsia="仿宋_GB2312"/>
          <w:sz w:val="28"/>
          <w:szCs w:val="28"/>
          <w:lang w:val="en-US" w:eastAsia="zh-CN"/>
        </w:rPr>
        <w:t>及</w:t>
      </w:r>
      <w:r>
        <w:rPr>
          <w:rFonts w:hint="eastAsia" w:ascii="仿宋_GB2312" w:eastAsia="仿宋_GB2312"/>
          <w:sz w:val="28"/>
          <w:szCs w:val="28"/>
        </w:rPr>
        <w:t>职工</w:t>
      </w:r>
      <w:r>
        <w:rPr>
          <w:rFonts w:hint="eastAsia" w:ascii="仿宋_GB2312" w:eastAsia="仿宋_GB2312"/>
          <w:sz w:val="28"/>
          <w:szCs w:val="28"/>
          <w:lang w:eastAsia="zh-CN"/>
        </w:rPr>
        <w:t>保</w:t>
      </w:r>
      <w:r>
        <w:rPr>
          <w:rFonts w:hint="eastAsia" w:ascii="仿宋_GB2312" w:eastAsia="仿宋_GB2312"/>
          <w:sz w:val="28"/>
          <w:szCs w:val="28"/>
        </w:rPr>
        <w:t>险基数调整。</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976.42</w:t>
      </w:r>
      <w:r>
        <w:rPr>
          <w:rFonts w:hint="eastAsia" w:ascii="仿宋_GB2312" w:eastAsia="仿宋_GB2312"/>
          <w:sz w:val="28"/>
          <w:szCs w:val="28"/>
        </w:rPr>
        <w:t>万元，主要用于以下方面（按大类）：一般公共服务支出</w:t>
      </w:r>
      <w:r>
        <w:rPr>
          <w:rFonts w:hint="eastAsia" w:ascii="仿宋_GB2312" w:eastAsia="仿宋_GB2312"/>
          <w:sz w:val="28"/>
          <w:szCs w:val="28"/>
          <w:lang w:val="en-US" w:eastAsia="zh-CN"/>
        </w:rPr>
        <w:t>976.42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944.53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976.42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103.38</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2、“207文化旅游体育与传媒支出”(类)202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735.82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740.31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100.61</w:t>
      </w:r>
      <w:r>
        <w:rPr>
          <w:rFonts w:hint="eastAsia" w:ascii="仿宋_GB2312" w:eastAsia="仿宋_GB2312"/>
          <w:sz w:val="28"/>
          <w:szCs w:val="28"/>
        </w:rPr>
        <w:t>%。其中：</w:t>
      </w:r>
    </w:p>
    <w:p>
      <w:pPr>
        <w:spacing w:line="580" w:lineRule="exact"/>
        <w:ind w:firstLine="560" w:firstLineChars="200"/>
        <w:rPr>
          <w:rFonts w:hint="eastAsia" w:ascii="仿宋_GB2312" w:eastAsia="仿宋_GB2312"/>
          <w:b/>
          <w:sz w:val="28"/>
          <w:szCs w:val="28"/>
          <w:highlight w:val="none"/>
        </w:rPr>
      </w:pPr>
      <w:r>
        <w:rPr>
          <w:rFonts w:hint="eastAsia" w:ascii="仿宋_GB2312" w:eastAsia="仿宋_GB2312"/>
          <w:sz w:val="28"/>
          <w:szCs w:val="28"/>
        </w:rPr>
        <w:t>“20701文化和旅游”（款）202</w:t>
      </w:r>
      <w:r>
        <w:rPr>
          <w:rFonts w:hint="eastAsia" w:ascii="仿宋_GB2312" w:eastAsia="仿宋_GB2312"/>
          <w:sz w:val="28"/>
          <w:szCs w:val="28"/>
          <w:lang w:val="en-US" w:eastAsia="zh-CN"/>
        </w:rPr>
        <w:t>4</w:t>
      </w:r>
      <w:r>
        <w:rPr>
          <w:rFonts w:hint="eastAsia" w:ascii="仿宋_GB2312" w:eastAsia="仿宋_GB2312"/>
          <w:sz w:val="28"/>
          <w:szCs w:val="28"/>
        </w:rPr>
        <w:t>年年初预算</w:t>
      </w:r>
      <w:r>
        <w:rPr>
          <w:rFonts w:hint="eastAsia" w:ascii="仿宋_GB2312" w:eastAsia="仿宋_GB2312"/>
          <w:sz w:val="28"/>
          <w:szCs w:val="28"/>
          <w:lang w:val="en-US" w:eastAsia="zh-CN"/>
        </w:rPr>
        <w:t>735.82万元，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年决算</w:t>
      </w:r>
      <w:r>
        <w:rPr>
          <w:rFonts w:hint="eastAsia" w:ascii="仿宋_GB2312" w:eastAsia="仿宋_GB2312"/>
          <w:sz w:val="28"/>
          <w:szCs w:val="28"/>
          <w:lang w:val="en-US" w:eastAsia="zh-CN"/>
        </w:rPr>
        <w:t>740.31</w:t>
      </w:r>
      <w:r>
        <w:rPr>
          <w:rFonts w:hint="eastAsia" w:ascii="仿宋_GB2312" w:eastAsia="仿宋_GB2312"/>
          <w:sz w:val="28"/>
          <w:szCs w:val="28"/>
        </w:rPr>
        <w:t>万元，</w:t>
      </w:r>
      <w:r>
        <w:rPr>
          <w:rFonts w:hint="eastAsia" w:ascii="仿宋_GB2312" w:eastAsia="仿宋_GB2312"/>
          <w:sz w:val="28"/>
          <w:szCs w:val="28"/>
          <w:lang w:eastAsia="zh-CN"/>
        </w:rPr>
        <w:t>完成年初预算</w:t>
      </w:r>
      <w:r>
        <w:rPr>
          <w:rFonts w:hint="eastAsia" w:ascii="仿宋_GB2312" w:eastAsia="仿宋_GB2312"/>
          <w:sz w:val="28"/>
          <w:szCs w:val="28"/>
          <w:highlight w:val="none"/>
          <w:lang w:eastAsia="zh-CN"/>
        </w:rPr>
        <w:t>的</w:t>
      </w:r>
      <w:r>
        <w:rPr>
          <w:rFonts w:hint="eastAsia" w:ascii="仿宋_GB2312" w:eastAsia="仿宋_GB2312"/>
          <w:sz w:val="28"/>
          <w:szCs w:val="28"/>
          <w:highlight w:val="none"/>
          <w:lang w:val="en-US" w:eastAsia="zh-CN"/>
        </w:rPr>
        <w:t>100.61</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职工</w:t>
      </w:r>
      <w:r>
        <w:rPr>
          <w:rFonts w:hint="eastAsia" w:ascii="仿宋_GB2312" w:eastAsia="仿宋_GB2312"/>
          <w:sz w:val="28"/>
          <w:szCs w:val="28"/>
          <w:highlight w:val="none"/>
          <w:lang w:val="en-US" w:eastAsia="zh-CN"/>
        </w:rPr>
        <w:t>各项</w:t>
      </w:r>
      <w:r>
        <w:rPr>
          <w:rFonts w:hint="eastAsia" w:ascii="仿宋_GB2312" w:eastAsia="仿宋_GB2312"/>
          <w:sz w:val="28"/>
          <w:szCs w:val="28"/>
          <w:highlight w:val="none"/>
          <w:lang w:eastAsia="zh-CN"/>
        </w:rPr>
        <w:t>保</w:t>
      </w:r>
      <w:r>
        <w:rPr>
          <w:rFonts w:hint="eastAsia" w:ascii="仿宋_GB2312" w:eastAsia="仿宋_GB2312"/>
          <w:sz w:val="28"/>
          <w:szCs w:val="28"/>
          <w:highlight w:val="none"/>
        </w:rPr>
        <w:t>险基数</w:t>
      </w:r>
      <w:r>
        <w:rPr>
          <w:rFonts w:hint="eastAsia" w:ascii="仿宋_GB2312" w:eastAsia="仿宋_GB2312"/>
          <w:sz w:val="28"/>
          <w:szCs w:val="28"/>
          <w:highlight w:val="none"/>
          <w:lang w:val="en-US" w:eastAsia="zh-CN"/>
        </w:rPr>
        <w:t>核定</w:t>
      </w:r>
      <w:r>
        <w:rPr>
          <w:rFonts w:hint="eastAsia" w:ascii="仿宋_GB2312" w:eastAsia="仿宋_GB2312"/>
          <w:sz w:val="28"/>
          <w:szCs w:val="28"/>
          <w:highlight w:val="none"/>
        </w:rPr>
        <w:t>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“208社会保障和就业支出”（类）202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138.30万元，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159.85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115.58</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“20805行政事业单位养老支出”（款）202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138.30</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159.85</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115.58</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职工</w:t>
      </w:r>
      <w:r>
        <w:rPr>
          <w:rFonts w:hint="eastAsia" w:ascii="仿宋_GB2312" w:eastAsia="仿宋_GB2312"/>
          <w:sz w:val="28"/>
          <w:szCs w:val="28"/>
          <w:highlight w:val="none"/>
          <w:lang w:val="en-US" w:eastAsia="zh-CN"/>
        </w:rPr>
        <w:t>各项</w:t>
      </w:r>
      <w:r>
        <w:rPr>
          <w:rFonts w:hint="eastAsia" w:ascii="仿宋_GB2312" w:eastAsia="仿宋_GB2312"/>
          <w:sz w:val="28"/>
          <w:szCs w:val="28"/>
          <w:highlight w:val="none"/>
          <w:lang w:eastAsia="zh-CN"/>
        </w:rPr>
        <w:t>保</w:t>
      </w:r>
      <w:r>
        <w:rPr>
          <w:rFonts w:hint="eastAsia" w:ascii="仿宋_GB2312" w:eastAsia="仿宋_GB2312"/>
          <w:sz w:val="28"/>
          <w:szCs w:val="28"/>
          <w:highlight w:val="none"/>
        </w:rPr>
        <w:t>险基数</w:t>
      </w:r>
      <w:r>
        <w:rPr>
          <w:rFonts w:hint="eastAsia" w:ascii="仿宋_GB2312" w:eastAsia="仿宋_GB2312"/>
          <w:sz w:val="28"/>
          <w:szCs w:val="28"/>
          <w:highlight w:val="none"/>
          <w:lang w:val="en-US" w:eastAsia="zh-CN"/>
        </w:rPr>
        <w:t>核定</w:t>
      </w:r>
      <w:r>
        <w:rPr>
          <w:rFonts w:hint="eastAsia" w:ascii="仿宋_GB2312" w:eastAsia="仿宋_GB2312"/>
          <w:sz w:val="28"/>
          <w:szCs w:val="28"/>
          <w:highlight w:val="none"/>
        </w:rPr>
        <w:t>调整。</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、“210卫生健康支出”（类）202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70.41万元，</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76.27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108.32</w:t>
      </w:r>
      <w:r>
        <w:rPr>
          <w:rFonts w:hint="eastAsia" w:ascii="仿宋_GB2312" w:eastAsia="仿宋_GB2312"/>
          <w:sz w:val="28"/>
          <w:szCs w:val="28"/>
          <w:highlight w:val="none"/>
        </w:rPr>
        <w:t>%。</w:t>
      </w:r>
    </w:p>
    <w:p>
      <w:pPr>
        <w:spacing w:line="580" w:lineRule="exact"/>
        <w:rPr>
          <w:rFonts w:hint="eastAsia" w:ascii="仿宋_GB2312" w:eastAsia="仿宋_GB2312"/>
          <w:sz w:val="28"/>
          <w:szCs w:val="28"/>
          <w:highlight w:val="none"/>
        </w:rPr>
      </w:pP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highlight w:val="none"/>
        </w:rPr>
        <w:t>“21011行政事业单位医疗”（款） 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年年初预算</w:t>
      </w:r>
      <w:r>
        <w:rPr>
          <w:rFonts w:hint="eastAsia" w:ascii="仿宋_GB2312" w:eastAsia="仿宋_GB2312"/>
          <w:sz w:val="28"/>
          <w:szCs w:val="28"/>
          <w:highlight w:val="none"/>
          <w:lang w:val="en-US" w:eastAsia="zh-CN"/>
        </w:rPr>
        <w:t>70.41</w:t>
      </w:r>
      <w:r>
        <w:rPr>
          <w:rFonts w:hint="eastAsia" w:ascii="仿宋_GB2312" w:eastAsia="仿宋_GB2312"/>
          <w:sz w:val="28"/>
          <w:szCs w:val="28"/>
          <w:highlight w:val="none"/>
        </w:rPr>
        <w:t>万元，202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年决算</w:t>
      </w:r>
      <w:r>
        <w:rPr>
          <w:rFonts w:hint="eastAsia" w:ascii="仿宋_GB2312" w:eastAsia="仿宋_GB2312"/>
          <w:sz w:val="28"/>
          <w:szCs w:val="28"/>
          <w:highlight w:val="none"/>
          <w:lang w:val="en-US" w:eastAsia="zh-CN"/>
        </w:rPr>
        <w:t>76.27</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完成年初预算的</w:t>
      </w:r>
      <w:r>
        <w:rPr>
          <w:rFonts w:hint="eastAsia" w:ascii="仿宋_GB2312" w:eastAsia="仿宋_GB2312"/>
          <w:sz w:val="28"/>
          <w:szCs w:val="28"/>
          <w:highlight w:val="none"/>
          <w:lang w:val="en-US" w:eastAsia="zh-CN"/>
        </w:rPr>
        <w:t>108.32</w:t>
      </w:r>
      <w:r>
        <w:rPr>
          <w:rFonts w:hint="eastAsia" w:ascii="仿宋_GB2312" w:eastAsia="仿宋_GB2312"/>
          <w:sz w:val="28"/>
          <w:szCs w:val="28"/>
          <w:highlight w:val="none"/>
        </w:rPr>
        <w:t>%。</w:t>
      </w:r>
      <w:r>
        <w:rPr>
          <w:rFonts w:hint="eastAsia" w:ascii="仿宋_GB2312" w:eastAsia="仿宋_GB2312"/>
          <w:sz w:val="28"/>
          <w:szCs w:val="28"/>
        </w:rPr>
        <w:t>主要原因：</w:t>
      </w:r>
      <w:r>
        <w:rPr>
          <w:rFonts w:hint="eastAsia" w:ascii="仿宋_GB2312" w:eastAsia="仿宋_GB2312"/>
          <w:sz w:val="28"/>
          <w:szCs w:val="28"/>
          <w:lang w:eastAsia="zh-CN"/>
        </w:rPr>
        <w:t>职工</w:t>
      </w:r>
      <w:r>
        <w:rPr>
          <w:rFonts w:hint="eastAsia" w:ascii="仿宋_GB2312" w:eastAsia="仿宋_GB2312"/>
          <w:sz w:val="28"/>
          <w:szCs w:val="28"/>
          <w:lang w:val="en-US" w:eastAsia="zh-CN"/>
        </w:rPr>
        <w:t>各项</w:t>
      </w:r>
      <w:r>
        <w:rPr>
          <w:rFonts w:hint="eastAsia" w:ascii="仿宋_GB2312" w:eastAsia="仿宋_GB2312"/>
          <w:sz w:val="28"/>
          <w:szCs w:val="28"/>
          <w:lang w:eastAsia="zh-CN"/>
        </w:rPr>
        <w:t>保</w:t>
      </w:r>
      <w:r>
        <w:rPr>
          <w:rFonts w:hint="eastAsia" w:ascii="仿宋_GB2312" w:eastAsia="仿宋_GB2312"/>
          <w:sz w:val="28"/>
          <w:szCs w:val="28"/>
        </w:rPr>
        <w:t>险基数</w:t>
      </w:r>
      <w:r>
        <w:rPr>
          <w:rFonts w:hint="eastAsia" w:ascii="仿宋_GB2312" w:eastAsia="仿宋_GB2312"/>
          <w:sz w:val="28"/>
          <w:szCs w:val="28"/>
          <w:lang w:val="en-US" w:eastAsia="zh-CN"/>
        </w:rPr>
        <w:t>核定</w:t>
      </w:r>
      <w:r>
        <w:rPr>
          <w:rFonts w:hint="eastAsia" w:ascii="仿宋_GB2312" w:eastAsia="仿宋_GB2312"/>
          <w:sz w:val="28"/>
          <w:szCs w:val="28"/>
        </w:rPr>
        <w:t>调整。</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本单位2024年度无政府性基金预算财政拨款安排的支出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rPr>
      </w:pPr>
      <w:r>
        <w:rPr>
          <w:rFonts w:hint="eastAsia" w:ascii="仿宋_GB2312" w:eastAsia="仿宋_GB2312"/>
          <w:sz w:val="28"/>
          <w:szCs w:val="28"/>
        </w:rPr>
        <w:t>本单位202</w:t>
      </w:r>
      <w:r>
        <w:rPr>
          <w:rFonts w:hint="eastAsia" w:ascii="仿宋_GB2312" w:eastAsia="仿宋_GB2312"/>
          <w:sz w:val="28"/>
          <w:szCs w:val="28"/>
          <w:lang w:val="en-US" w:eastAsia="zh-CN"/>
        </w:rPr>
        <w:t>4</w:t>
      </w:r>
      <w:r>
        <w:rPr>
          <w:rFonts w:hint="eastAsia" w:ascii="仿宋_GB2312" w:eastAsia="仿宋_GB2312"/>
          <w:sz w:val="28"/>
          <w:szCs w:val="28"/>
        </w:rPr>
        <w:t>年度无国有资本经营预算财</w:t>
      </w:r>
      <w:r>
        <w:rPr>
          <w:rFonts w:ascii="仿宋_GB2312" w:eastAsia="仿宋_GB2312"/>
          <w:sz w:val="28"/>
          <w:szCs w:val="28"/>
        </w:rPr>
        <w:t>政拨款</w:t>
      </w:r>
      <w:r>
        <w:rPr>
          <w:rFonts w:hint="eastAsia" w:ascii="仿宋_GB2312" w:eastAsia="仿宋_GB2312"/>
          <w:sz w:val="28"/>
          <w:szCs w:val="28"/>
        </w:rPr>
        <w:t>安排的支出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336.54</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w:t>
      </w:r>
    </w:p>
    <w:p>
      <w:pPr>
        <w:autoSpaceDE w:val="0"/>
        <w:autoSpaceDN w:val="0"/>
        <w:adjustRightInd w:val="0"/>
        <w:spacing w:line="580" w:lineRule="exact"/>
        <w:jc w:val="both"/>
        <w:rPr>
          <w:rFonts w:hint="eastAsia" w:ascii="仿宋_GB2312" w:eastAsia="仿宋_GB2312"/>
          <w:sz w:val="28"/>
          <w:szCs w:val="28"/>
          <w:lang w:eastAsia="zh-CN"/>
        </w:rPr>
      </w:pPr>
      <w:r>
        <w:rPr>
          <w:rFonts w:ascii="仿宋_GB2312" w:eastAsia="仿宋_GB2312"/>
          <w:b/>
          <w:sz w:val="32"/>
          <w:szCs w:val="32"/>
        </w:rPr>
        <w:tab/>
      </w:r>
      <w:r>
        <w:rPr>
          <w:rFonts w:hint="eastAsia" w:ascii="仿宋_GB2312" w:eastAsia="仿宋_GB2312"/>
          <w:sz w:val="28"/>
          <w:szCs w:val="28"/>
        </w:rPr>
        <w:t>“301工资福利支出”</w:t>
      </w:r>
      <w:r>
        <w:rPr>
          <w:rFonts w:hint="eastAsia" w:ascii="仿宋_GB2312" w:eastAsia="仿宋_GB2312"/>
          <w:sz w:val="28"/>
          <w:szCs w:val="28"/>
          <w:lang w:val="en-US" w:eastAsia="zh-CN"/>
        </w:rPr>
        <w:t>336.54万元，</w:t>
      </w:r>
      <w:r>
        <w:rPr>
          <w:rFonts w:hint="eastAsia" w:ascii="仿宋_GB2312" w:eastAsia="仿宋_GB2312"/>
          <w:sz w:val="28"/>
          <w:szCs w:val="28"/>
        </w:rPr>
        <w:t>包括30108机关事业单位基本养老保险缴费</w:t>
      </w:r>
      <w:r>
        <w:rPr>
          <w:rFonts w:hint="eastAsia" w:ascii="仿宋_GB2312" w:eastAsia="仿宋_GB2312"/>
          <w:sz w:val="28"/>
          <w:szCs w:val="28"/>
          <w:lang w:val="en-US" w:eastAsia="zh-CN"/>
        </w:rPr>
        <w:t>106.56</w:t>
      </w:r>
      <w:r>
        <w:rPr>
          <w:rFonts w:hint="eastAsia" w:ascii="仿宋_GB2312" w:eastAsia="仿宋_GB2312"/>
          <w:sz w:val="28"/>
          <w:szCs w:val="28"/>
        </w:rPr>
        <w:t>万元；30109职业年金缴费</w:t>
      </w:r>
      <w:r>
        <w:rPr>
          <w:rFonts w:hint="eastAsia" w:ascii="仿宋_GB2312" w:eastAsia="仿宋_GB2312"/>
          <w:sz w:val="28"/>
          <w:szCs w:val="28"/>
          <w:lang w:val="en-US" w:eastAsia="zh-CN"/>
        </w:rPr>
        <w:t>53.28</w:t>
      </w:r>
      <w:r>
        <w:rPr>
          <w:rFonts w:hint="eastAsia" w:ascii="仿宋_GB2312" w:eastAsia="仿宋_GB2312"/>
          <w:sz w:val="28"/>
          <w:szCs w:val="28"/>
        </w:rPr>
        <w:t>万元；30110职工基本医疗保险缴费</w:t>
      </w:r>
      <w:r>
        <w:rPr>
          <w:rFonts w:hint="eastAsia" w:ascii="仿宋_GB2312" w:eastAsia="仿宋_GB2312"/>
          <w:sz w:val="28"/>
          <w:szCs w:val="28"/>
          <w:lang w:val="en-US" w:eastAsia="zh-CN"/>
        </w:rPr>
        <w:t>76.27</w:t>
      </w:r>
      <w:r>
        <w:rPr>
          <w:rFonts w:hint="eastAsia" w:ascii="仿宋_GB2312" w:eastAsia="仿宋_GB2312"/>
          <w:sz w:val="28"/>
          <w:szCs w:val="28"/>
        </w:rPr>
        <w:t>万元；30112其他社会保障缴费</w:t>
      </w:r>
      <w:r>
        <w:rPr>
          <w:rFonts w:hint="eastAsia" w:ascii="仿宋_GB2312" w:eastAsia="仿宋_GB2312"/>
          <w:sz w:val="28"/>
          <w:szCs w:val="28"/>
          <w:lang w:val="en-US" w:eastAsia="zh-CN"/>
        </w:rPr>
        <w:t>5.45</w:t>
      </w:r>
      <w:r>
        <w:rPr>
          <w:rFonts w:hint="eastAsia" w:ascii="仿宋_GB2312" w:eastAsia="仿宋_GB2312"/>
          <w:sz w:val="28"/>
          <w:szCs w:val="28"/>
        </w:rPr>
        <w:t>万元；30113住房公积金</w:t>
      </w:r>
      <w:r>
        <w:rPr>
          <w:rFonts w:hint="eastAsia" w:ascii="仿宋_GB2312" w:eastAsia="仿宋_GB2312"/>
          <w:sz w:val="28"/>
          <w:szCs w:val="28"/>
          <w:lang w:val="en-US" w:eastAsia="zh-CN"/>
        </w:rPr>
        <w:t>94.98</w:t>
      </w:r>
      <w:r>
        <w:rPr>
          <w:rFonts w:hint="eastAsia" w:ascii="仿宋_GB2312" w:eastAsia="仿宋_GB2312"/>
          <w:sz w:val="28"/>
          <w:szCs w:val="28"/>
        </w:rPr>
        <w:t>万元</w:t>
      </w:r>
      <w:r>
        <w:rPr>
          <w:rFonts w:hint="eastAsia" w:ascii="仿宋_GB2312" w:eastAsia="仿宋_GB2312"/>
          <w:sz w:val="28"/>
          <w:szCs w:val="28"/>
          <w:lang w:eastAsia="zh-CN"/>
        </w:rPr>
        <w:t>。</w:t>
      </w:r>
    </w:p>
    <w:p>
      <w:pPr>
        <w:autoSpaceDE w:val="0"/>
        <w:autoSpaceDN w:val="0"/>
        <w:adjustRightInd w:val="0"/>
        <w:spacing w:line="580" w:lineRule="exact"/>
        <w:jc w:val="both"/>
        <w:rPr>
          <w:rFonts w:hint="eastAsia" w:ascii="仿宋_GB2312" w:eastAsia="仿宋_GB2312"/>
          <w:sz w:val="28"/>
          <w:szCs w:val="28"/>
          <w:lang w:eastAsia="zh-CN"/>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持平</w:t>
      </w: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lang w:eastAsia="zh-CN"/>
        </w:rPr>
      </w:pPr>
      <w:r>
        <w:rPr>
          <w:rFonts w:hint="eastAsia" w:ascii="仿宋_GB2312" w:eastAsia="仿宋_GB2312"/>
          <w:sz w:val="28"/>
          <w:szCs w:val="28"/>
        </w:rPr>
        <w:t>本单位</w:t>
      </w:r>
      <w:r>
        <w:rPr>
          <w:rFonts w:hint="eastAsia" w:ascii="仿宋_GB2312" w:eastAsia="仿宋_GB2312"/>
          <w:sz w:val="28"/>
          <w:szCs w:val="28"/>
          <w:lang w:val="en-US" w:eastAsia="zh-CN"/>
        </w:rPr>
        <w:t>2024年度</w:t>
      </w:r>
      <w:r>
        <w:rPr>
          <w:rFonts w:hint="eastAsia" w:ascii="仿宋_GB2312" w:eastAsia="仿宋_GB2312"/>
          <w:sz w:val="28"/>
          <w:szCs w:val="28"/>
        </w:rPr>
        <w:t>不在机关运行经费统计范围之内</w:t>
      </w:r>
      <w:r>
        <w:rPr>
          <w:rFonts w:hint="eastAsia" w:ascii="仿宋_GB2312" w:eastAsia="仿宋_GB2312"/>
          <w:sz w:val="28"/>
          <w:szCs w:val="28"/>
          <w:lang w:eastAsia="zh-CN"/>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435.16</w:t>
      </w:r>
      <w:r>
        <w:rPr>
          <w:rFonts w:hint="eastAsia" w:ascii="仿宋_GB2312" w:eastAsia="仿宋_GB2312"/>
          <w:sz w:val="28"/>
          <w:szCs w:val="28"/>
        </w:rPr>
        <w:t>万元，其中：政府采购货物支出</w:t>
      </w:r>
      <w:r>
        <w:rPr>
          <w:rFonts w:hint="eastAsia" w:ascii="仿宋_GB2312" w:eastAsia="仿宋_GB2312"/>
          <w:sz w:val="28"/>
          <w:szCs w:val="28"/>
          <w:lang w:val="en-US" w:eastAsia="zh-CN"/>
        </w:rPr>
        <w:t>274.08</w:t>
      </w:r>
      <w:r>
        <w:rPr>
          <w:rFonts w:hint="eastAsia" w:ascii="仿宋_GB2312" w:eastAsia="仿宋_GB2312"/>
          <w:sz w:val="28"/>
          <w:szCs w:val="28"/>
        </w:rPr>
        <w:t>万元，政府采购工程支出</w:t>
      </w:r>
      <w:r>
        <w:rPr>
          <w:rFonts w:hint="eastAsia" w:ascii="仿宋_GB2312" w:eastAsia="仿宋_GB2312"/>
          <w:sz w:val="28"/>
          <w:szCs w:val="28"/>
          <w:lang w:val="en-US" w:eastAsia="zh-CN"/>
        </w:rPr>
        <w:t>0</w:t>
      </w:r>
      <w:r>
        <w:rPr>
          <w:rFonts w:hint="eastAsia" w:ascii="仿宋_GB2312" w:eastAsia="仿宋_GB2312"/>
          <w:sz w:val="28"/>
          <w:szCs w:val="28"/>
        </w:rPr>
        <w:t>万元，政府采购服务支出</w:t>
      </w:r>
      <w:r>
        <w:rPr>
          <w:rFonts w:hint="eastAsia" w:ascii="仿宋_GB2312" w:eastAsia="仿宋_GB2312"/>
          <w:sz w:val="28"/>
          <w:szCs w:val="28"/>
          <w:lang w:val="en-US" w:eastAsia="zh-CN"/>
        </w:rPr>
        <w:t>161.08</w:t>
      </w:r>
      <w:r>
        <w:rPr>
          <w:rFonts w:hint="eastAsia" w:ascii="仿宋_GB2312" w:eastAsia="仿宋_GB2312"/>
          <w:sz w:val="28"/>
          <w:szCs w:val="28"/>
        </w:rPr>
        <w:t>万元。授予中小企业合同金额</w:t>
      </w:r>
      <w:r>
        <w:rPr>
          <w:rFonts w:ascii="仿宋_GB2312" w:eastAsia="仿宋_GB2312"/>
          <w:sz w:val="28"/>
          <w:szCs w:val="28"/>
        </w:rPr>
        <w:t>434.67</w:t>
      </w:r>
      <w:r>
        <w:rPr>
          <w:rFonts w:hint="eastAsia" w:ascii="仿宋_GB2312" w:eastAsia="仿宋_GB2312"/>
          <w:sz w:val="28"/>
          <w:szCs w:val="28"/>
        </w:rPr>
        <w:t>万元，占政府采购支出总额的</w:t>
      </w:r>
      <w:r>
        <w:rPr>
          <w:rFonts w:hint="eastAsia" w:ascii="仿宋_GB2312" w:eastAsia="仿宋_GB2312"/>
          <w:sz w:val="28"/>
          <w:szCs w:val="28"/>
          <w:lang w:eastAsia="zh-CN"/>
        </w:rPr>
        <w:t>99.89</w:t>
      </w:r>
      <w:r>
        <w:rPr>
          <w:rFonts w:hint="eastAsia" w:ascii="仿宋_GB2312" w:eastAsia="仿宋_GB2312"/>
          <w:sz w:val="28"/>
          <w:szCs w:val="28"/>
        </w:rPr>
        <w:t>%，其中：授予小微企业合同金额</w:t>
      </w:r>
      <w:r>
        <w:rPr>
          <w:rFonts w:ascii="仿宋_GB2312" w:eastAsia="仿宋_GB2312"/>
          <w:sz w:val="28"/>
          <w:szCs w:val="28"/>
        </w:rPr>
        <w:t>19.32</w:t>
      </w:r>
      <w:r>
        <w:rPr>
          <w:rFonts w:hint="eastAsia" w:ascii="仿宋_GB2312" w:eastAsia="仿宋_GB2312"/>
          <w:sz w:val="28"/>
          <w:szCs w:val="28"/>
        </w:rPr>
        <w:t>万元，占政府采购支出总额的</w:t>
      </w:r>
      <w:r>
        <w:rPr>
          <w:rFonts w:ascii="仿宋_GB2312" w:eastAsia="仿宋_GB2312"/>
          <w:sz w:val="28"/>
          <w:szCs w:val="28"/>
        </w:rPr>
        <w:t>4.44</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12月31日，北京市大兴区文化活动服务中心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其他文化和旅游支出：反映上述项目以外其他用于文化和旅游方面的支出。</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部门整体绩效评价报告</w:t>
      </w:r>
      <w:r>
        <w:rPr>
          <w:rFonts w:hint="eastAsia" w:ascii="黑体" w:eastAsia="黑体"/>
          <w:sz w:val="28"/>
          <w:szCs w:val="28"/>
          <w:highlight w:val="none"/>
          <w:lang w:eastAsia="zh-CN"/>
        </w:rPr>
        <w:t>（详见附件）</w:t>
      </w:r>
    </w:p>
    <w:p>
      <w:pPr>
        <w:numPr>
          <w:ilvl w:val="0"/>
          <w:numId w:val="1"/>
        </w:numPr>
        <w:ind w:firstLine="560" w:firstLineChars="200"/>
        <w:rPr>
          <w:rFonts w:hint="eastAsia" w:ascii="黑体" w:eastAsia="黑体"/>
          <w:sz w:val="28"/>
          <w:szCs w:val="28"/>
          <w:highlight w:val="none"/>
          <w:lang w:eastAsia="zh-CN"/>
        </w:rPr>
      </w:pPr>
      <w:r>
        <w:rPr>
          <w:rFonts w:hint="eastAsia" w:ascii="黑体" w:eastAsia="黑体"/>
          <w:sz w:val="28"/>
          <w:szCs w:val="28"/>
          <w:highlight w:val="none"/>
        </w:rPr>
        <w:t>项目支出</w:t>
      </w:r>
      <w:r>
        <w:rPr>
          <w:rFonts w:hint="eastAsia" w:ascii="黑体" w:eastAsia="黑体"/>
          <w:sz w:val="28"/>
          <w:szCs w:val="28"/>
          <w:highlight w:val="none"/>
          <w:lang w:val="en-US" w:eastAsia="zh-CN"/>
        </w:rPr>
        <w:t>部门</w:t>
      </w:r>
      <w:r>
        <w:rPr>
          <w:rFonts w:hint="eastAsia" w:ascii="黑体" w:eastAsia="黑体"/>
          <w:sz w:val="28"/>
          <w:szCs w:val="28"/>
          <w:highlight w:val="none"/>
        </w:rPr>
        <w:t>绩效评价报告</w:t>
      </w:r>
      <w:r>
        <w:rPr>
          <w:rFonts w:hint="eastAsia" w:ascii="黑体" w:eastAsia="黑体"/>
          <w:sz w:val="28"/>
          <w:szCs w:val="28"/>
          <w:highlight w:val="none"/>
          <w:lang w:eastAsia="zh-CN"/>
        </w:rPr>
        <w:t>（详见附件）</w:t>
      </w: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ind w:firstLine="420" w:firstLineChars="0"/>
        <w:rPr>
          <w:rFonts w:hint="eastAsia" w:ascii="黑体" w:eastAsia="黑体"/>
          <w:sz w:val="28"/>
          <w:szCs w:val="28"/>
        </w:rPr>
      </w:pPr>
      <w:r>
        <w:rPr>
          <w:rFonts w:hint="eastAsia" w:ascii="黑体" w:eastAsia="黑体"/>
          <w:sz w:val="28"/>
          <w:szCs w:val="28"/>
        </w:rPr>
        <w:t xml:space="preserve"> （注：</w:t>
      </w:r>
      <w:r>
        <w:rPr>
          <w:rFonts w:hint="eastAsia" w:ascii="黑体" w:eastAsia="黑体"/>
          <w:color w:val="auto"/>
          <w:sz w:val="28"/>
          <w:szCs w:val="28"/>
        </w:rPr>
        <w:t>一级预算部门，公开“一、二、三”；</w:t>
      </w:r>
      <w:r>
        <w:rPr>
          <w:rFonts w:hint="eastAsia" w:ascii="黑体" w:eastAsia="黑体"/>
          <w:sz w:val="28"/>
          <w:szCs w:val="28"/>
        </w:rPr>
        <w:t>二级预算单位仅公开“三”</w:t>
      </w:r>
      <w:r>
        <w:rPr>
          <w:rFonts w:hint="eastAsia" w:ascii="黑体" w:eastAsia="黑体"/>
          <w:sz w:val="28"/>
          <w:szCs w:val="28"/>
          <w:lang w:eastAsia="zh-CN"/>
        </w:rPr>
        <w:t>。</w:t>
      </w:r>
      <w:r>
        <w:rPr>
          <w:rFonts w:hint="eastAsia" w:ascii="黑体" w:eastAsia="黑体"/>
          <w:sz w:val="28"/>
          <w:szCs w:val="28"/>
        </w:rPr>
        <w:t>）</w:t>
      </w:r>
    </w:p>
    <w:p>
      <w:pPr>
        <w:spacing w:line="480" w:lineRule="exact"/>
        <w:rPr>
          <w:rFonts w:hint="eastAsia" w:ascii="仿宋_GB2312" w:hAnsi="仿宋_GB2312" w:eastAsia="仿宋_GB2312" w:cs="仿宋_GB2312"/>
          <w:sz w:val="32"/>
          <w:szCs w:val="32"/>
        </w:rPr>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2024年公益电影放映补贴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大兴区委宣传部</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0"/>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在市区主管部门指导下，做好全区公益电影放映员培训、影片更新、主题电影放映、宣传推广、设备调试等工作，确保全区公益电影放映工作平稳有序开展，完成全年放映任务</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全部完成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指标1：公益电影放映场次</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16744</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16744</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指标1：放映场次任务完成率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指标1：完成时间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2024年12月底前</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指标1：放映设备正常运转率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指标1：无</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指标1：基层放映员和观众满意度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2024年文化广场大屏运维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1"/>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全年播放时长不低于5500小时；播出公益内容不小于60条；故障可以及时维修</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全部完成。其中，播放时长超过5600小时；播放公益内容72条；故障发生后24小时人员到现场，48-72小时内可以解决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指标1：播放时长</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≥5500小时</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5600小时</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50万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指标1：播放内容</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72条</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主要为公益宣传，未着力开拓商业需求市场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区文化活动服务中心屋面等防水修缮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9.155379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9.155379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对文化活动服务中心道具门附近地下管道过墙处的漏水区域进行修缮，确保雨季不会发生漏雨问题，保障设备安全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完成漏水点的添堵和防水处理，并进行了部分管道更换，解决了管道过墙处漏水的问题，达到预期目标。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2024年9月支付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指标1：稳定使用预期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2024年文化活动服务中心特种设备更新运维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文化活动服务中心的配电系统（各类配电柜、配电箱、照明系统等）、中央空调系统（两套主机组、两座冷却塔及配套管路、泵阀等）、消防监控系统（消防中控、灭火器、消防栓、喷淋系统等）、电梯系统（两部直梯、四部扶梯）等特种设备，开展日常运行、维护、维修、更新。</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全年配电、消防中控、空调、电梯等相关设备日常运转正常，出现故障维修及时。达到预期目标。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指标1：开展演出数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159.2438万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指标1：设备正常运转率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指标1：日常保养情况</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设备实施全覆盖</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99.953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2024年大兴区文化活动服务中心文化设施设备更新运维项目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1、剧场演出系统软硬件设备更新至业内领先水平；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2、确保各项演出活动顺利举行。</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1、剧场演出系统软硬件设备更新至业内领先水平；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2、各项演出活动顺利举行。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4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文化设施设备更新运维</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192项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项目验收合格后，质量安全等符合国家标准，并能满足剧场功能需要。</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项目预计2024年12月完成</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12月</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6月</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00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利用财政拨款，项目资金≥15万元。</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14.96万元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由于舞台机械电子元器件设备的更新，杜绝了由于舞台硬件设施故障，保证了演出质量，提高了剧场的利用率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28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根本上解决了剧场舞台机械陈旧老化问题，保障了演员的演出质量，满足了演员对于高品质舞台效果的需求。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32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满足人们对于演出质量的高要求，全面提升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我区剧场硬实力，提升百姓观影高需求</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1860" w:hRule="atLeast"/>
        </w:trPr>
        <w:tc>
          <w:tcPr>
            <w:tcW w:w="8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剧场使用者满意度调查表：活动结束后，使用者填写满意度表，对剧场舞台机械设施的更新是否满意、舞台机械设施的从新布局是否便捷等等，能及时了解并发现问题，总结并改进</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660"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99.73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区文化活动服务中心中央空调机组更换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更换两套中央空调机组</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按时完成两套中央空调机组更换工作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指标1：设备能耗标准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一级能耗</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一级能耗</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指标1：稳定运营预期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2025年夏季正式投入运行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指标1：维护人员满意度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区文化活动服务中心直梯维修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Style w:val="22"/>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消除直梯安全隐患，确保安全运行</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对两部直梯进行了大修，消除了存在的安全隐患，实现全年安全运行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2024年6月底前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2024年5月支付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17.9万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指标1：稳定运营预期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区文化活动服务中心地下室排水设施修缮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21.618891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21.618891</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对地下室排水设备设施进行修缮，消除雨季雨水倒灌等隐患</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对地下室排水设备设施进行了修缮，解决了雨季雨水倒灌隐患，保证平时污水及时排出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指标1：验收合格率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2024年11月底前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2024年9月支付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21.62万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指标1：安全运行率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指标1：稳定使用预期</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98.48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区文化活动服务中心保洁服务项目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对楼内公共区域、卫生间、化妆间、贵宾室（会议室）等区域和点位开展保洁工作，确保服务中心内部良好的卫生环境，实现利用文化设施开展演出场次超过100场</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全年文化演出达到180场，未发生关于卫生问题的投诉。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指标1：检查合格率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存在卫生间清扫不彻底，有异味等情况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51.5万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指标1：被投诉次数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指标1：卫生检测合格率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99.8</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tbl>
      <w:tblPr>
        <w:tblStyle w:val="13"/>
        <w:tblW w:w="1420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区文化活动服务中心保安服务项目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大兴区文化和旅游局</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大兴区文化活动服务中心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919"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完成日常观众引导、秩序维护、隐患排查、夜班值守，在大型活动、重要会议等重要时段，配合开展安全检查。实现利用文化设施开展演出场次超过100场</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全年文化演出达到180场，未发生秩序混乱、安全隐患等负面情况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762"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指标1：开展文化活动</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≥100场</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180场</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8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指标1：检查合格率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个别保安员与观众沟通的方式方法有待提高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指标1：资金支付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2024年10月底前</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2024年10月支付</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≤45.5万</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45.5万</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指标1：被投诉次数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≤3次</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 </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指标1：安全问题发生率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指标1：用户满意度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22"/>
                <w:szCs w:val="22"/>
                <w:u w:val="none"/>
              </w:rPr>
            </w:pPr>
          </w:p>
        </w:tc>
      </w:tr>
    </w:tbl>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方正全福体">
    <w:altName w:val="宋体"/>
    <w:panose1 w:val="020005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1871BE"/>
    <w:rsid w:val="045048B7"/>
    <w:rsid w:val="04C3537C"/>
    <w:rsid w:val="0685563A"/>
    <w:rsid w:val="079004AC"/>
    <w:rsid w:val="07D433FC"/>
    <w:rsid w:val="0BA148CA"/>
    <w:rsid w:val="0C1165C4"/>
    <w:rsid w:val="0D6D544B"/>
    <w:rsid w:val="0DD136FE"/>
    <w:rsid w:val="0F542F2C"/>
    <w:rsid w:val="0F8E2C57"/>
    <w:rsid w:val="1059665E"/>
    <w:rsid w:val="10AC13BA"/>
    <w:rsid w:val="11643A43"/>
    <w:rsid w:val="145A6C1B"/>
    <w:rsid w:val="14B73493"/>
    <w:rsid w:val="16610551"/>
    <w:rsid w:val="167A2FF9"/>
    <w:rsid w:val="1764587C"/>
    <w:rsid w:val="18581C69"/>
    <w:rsid w:val="1AEC0734"/>
    <w:rsid w:val="1D1327C1"/>
    <w:rsid w:val="1DEF20B0"/>
    <w:rsid w:val="1FF7AB17"/>
    <w:rsid w:val="214243FA"/>
    <w:rsid w:val="21AD613C"/>
    <w:rsid w:val="21D56297"/>
    <w:rsid w:val="22467189"/>
    <w:rsid w:val="23E32EED"/>
    <w:rsid w:val="257A14F5"/>
    <w:rsid w:val="27196C26"/>
    <w:rsid w:val="28AF7D62"/>
    <w:rsid w:val="29EF086F"/>
    <w:rsid w:val="2A5F2BA2"/>
    <w:rsid w:val="2BC34C59"/>
    <w:rsid w:val="2EFFE297"/>
    <w:rsid w:val="301437CA"/>
    <w:rsid w:val="31D04385"/>
    <w:rsid w:val="31EF0CAF"/>
    <w:rsid w:val="33184235"/>
    <w:rsid w:val="349D1F0A"/>
    <w:rsid w:val="34DD0473"/>
    <w:rsid w:val="35DE5975"/>
    <w:rsid w:val="3A8E35DC"/>
    <w:rsid w:val="3AC30AD1"/>
    <w:rsid w:val="3C684897"/>
    <w:rsid w:val="3CB23005"/>
    <w:rsid w:val="3F557CD7"/>
    <w:rsid w:val="40052C30"/>
    <w:rsid w:val="433E495C"/>
    <w:rsid w:val="44727C49"/>
    <w:rsid w:val="489F2FD7"/>
    <w:rsid w:val="4AC27CB3"/>
    <w:rsid w:val="4B3E3AC9"/>
    <w:rsid w:val="4BF72BEF"/>
    <w:rsid w:val="4E30562B"/>
    <w:rsid w:val="4EAA7FE0"/>
    <w:rsid w:val="4FA90297"/>
    <w:rsid w:val="4FC41A43"/>
    <w:rsid w:val="51DB3C59"/>
    <w:rsid w:val="52151C14"/>
    <w:rsid w:val="550C0952"/>
    <w:rsid w:val="55762E42"/>
    <w:rsid w:val="57A7B272"/>
    <w:rsid w:val="58470068"/>
    <w:rsid w:val="58747CAC"/>
    <w:rsid w:val="5A1720F9"/>
    <w:rsid w:val="5A6E5C7B"/>
    <w:rsid w:val="5B9C37C2"/>
    <w:rsid w:val="5BA7C654"/>
    <w:rsid w:val="5C227C5A"/>
    <w:rsid w:val="5DF716AE"/>
    <w:rsid w:val="5F9F507E"/>
    <w:rsid w:val="60A54109"/>
    <w:rsid w:val="61D01CDF"/>
    <w:rsid w:val="64C0607C"/>
    <w:rsid w:val="64EF5342"/>
    <w:rsid w:val="65756C86"/>
    <w:rsid w:val="666D5187"/>
    <w:rsid w:val="674D385B"/>
    <w:rsid w:val="676F09E1"/>
    <w:rsid w:val="6E5754A9"/>
    <w:rsid w:val="6EE334FD"/>
    <w:rsid w:val="709D5B77"/>
    <w:rsid w:val="71691990"/>
    <w:rsid w:val="71793A80"/>
    <w:rsid w:val="7357290B"/>
    <w:rsid w:val="756E3DEA"/>
    <w:rsid w:val="76FB1693"/>
    <w:rsid w:val="798524E4"/>
    <w:rsid w:val="79E955B1"/>
    <w:rsid w:val="7A7F1C49"/>
    <w:rsid w:val="7AFE6E3A"/>
    <w:rsid w:val="7B5B7AE6"/>
    <w:rsid w:val="7B7B6628"/>
    <w:rsid w:val="7BA7071E"/>
    <w:rsid w:val="7BAC2D3A"/>
    <w:rsid w:val="7BDF6DA8"/>
    <w:rsid w:val="7C7EDC1A"/>
    <w:rsid w:val="7C8E41ED"/>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51"/>
    <w:basedOn w:val="10"/>
    <w:qFormat/>
    <w:uiPriority w:val="0"/>
    <w:rPr>
      <w:rFonts w:hint="eastAsia" w:ascii="宋体" w:hAnsi="宋体" w:eastAsia="宋体" w:cs="宋体"/>
      <w:color w:val="000000"/>
      <w:sz w:val="13"/>
      <w:szCs w:val="13"/>
      <w:u w:val="none"/>
    </w:rPr>
  </w:style>
  <w:style w:type="character" w:customStyle="1" w:styleId="21">
    <w:name w:val="font41"/>
    <w:basedOn w:val="10"/>
    <w:qFormat/>
    <w:uiPriority w:val="0"/>
    <w:rPr>
      <w:rFonts w:hint="eastAsia" w:ascii="宋体" w:hAnsi="宋体" w:eastAsia="宋体" w:cs="宋体"/>
      <w:color w:val="000000"/>
      <w:sz w:val="13"/>
      <w:szCs w:val="13"/>
      <w:u w:val="none"/>
    </w:rPr>
  </w:style>
  <w:style w:type="character" w:customStyle="1" w:styleId="22">
    <w:name w:val="font61"/>
    <w:basedOn w:val="10"/>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976.42</c:v>
                </c:pt>
                <c:pt idx="1">
                  <c:v>0</c:v>
                </c:pt>
                <c:pt idx="2">
                  <c:v>0</c:v>
                </c:pt>
                <c:pt idx="3">
                  <c:v>1766.82</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96697907947431"/>
                  <c:y val="-0.0611083252246044"/>
                </c:manualLayout>
              </c:layout>
              <c:tx>
                <c:rich>
                  <a:bodyPr rot="0" spcFirstLastPara="0" vertOverflow="ellipsis" vert="horz" wrap="square" lIns="38100" tIns="19050" rIns="38100" bIns="19050" anchor="ctr" anchorCtr="1"/>
                  <a:lstStyle/>
                  <a:p>
                    <a:pPr defTabSz="914400">
                      <a:defRPr lang="zh-CN" sz="900" b="0" i="0" u="none" strike="noStrike" kern="1200" baseline="0">
                        <a:solidFill>
                          <a:schemeClr val="tx1"/>
                        </a:solidFill>
                        <a:latin typeface="+mn-lt"/>
                        <a:ea typeface="+mn-ea"/>
                        <a:cs typeface="+mn-cs"/>
                      </a:defRPr>
                    </a:pPr>
                    <a:r>
                      <a:t>64.3</a:t>
                    </a:r>
                    <a:r>
                      <a:rPr lang="en-US" altLang="zh-CN"/>
                      <a:t>7</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336.54</c:v>
                </c:pt>
                <c:pt idx="1">
                  <c:v>639.88</c:v>
                </c:pt>
                <c:pt idx="2">
                  <c:v>0</c:v>
                </c:pt>
                <c:pt idx="3">
                  <c:v>1764.54</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3788</Words>
  <Characters>4376</Characters>
  <Lines>44</Lines>
  <Paragraphs>12</Paragraphs>
  <TotalTime>0</TotalTime>
  <ScaleCrop>false</ScaleCrop>
  <LinksUpToDate>false</LinksUpToDate>
  <CharactersWithSpaces>4418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gaolan</cp:lastModifiedBy>
  <cp:lastPrinted>2020-08-09T03:39:00Z</cp:lastPrinted>
  <dcterms:modified xsi:type="dcterms:W3CDTF">2025-11-05T02:30:40Z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eyJoZGlkIjoiYjUyZGQxYmY3M2JjMjQ5YTA5ZGM4MGYxY2ExYmY0Y2YiLCJ1c2VySWQiOiI2MDM1NzYxMTAifQ==</vt:lpwstr>
  </property>
</Properties>
</file>